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Default="006F694C" w:rsidP="00D86AB0">
      <w:pPr>
        <w:pStyle w:val="1"/>
        <w:jc w:val="center"/>
        <w:rPr>
          <w:b w:val="0"/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2C0E00" w:rsidRDefault="009108C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2C0E00">
        <w:rPr>
          <w:sz w:val="28"/>
          <w:szCs w:val="28"/>
        </w:rPr>
        <w:t>1</w:t>
      </w:r>
      <w:r w:rsidR="00760705">
        <w:rPr>
          <w:sz w:val="28"/>
          <w:szCs w:val="28"/>
        </w:rPr>
        <w:t>.0</w:t>
      </w:r>
      <w:r w:rsidR="002C0E00">
        <w:rPr>
          <w:sz w:val="28"/>
          <w:szCs w:val="28"/>
        </w:rPr>
        <w:t>7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FD2389">
        <w:rPr>
          <w:sz w:val="28"/>
          <w:szCs w:val="28"/>
        </w:rPr>
        <w:t>160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D86AB0" w:rsidRDefault="00D5058D" w:rsidP="00091349">
      <w:pPr>
        <w:ind w:right="-5"/>
        <w:rPr>
          <w:sz w:val="28"/>
          <w:szCs w:val="28"/>
        </w:rPr>
      </w:pPr>
    </w:p>
    <w:p w:rsidR="00D86AB0" w:rsidRPr="00D86AB0" w:rsidRDefault="00A10F77" w:rsidP="00D86AB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="00D86AB0" w:rsidRPr="00D86AB0">
        <w:rPr>
          <w:b/>
          <w:sz w:val="28"/>
          <w:szCs w:val="28"/>
        </w:rPr>
        <w:t xml:space="preserve"> в решение Думы Уссурийского</w:t>
      </w:r>
    </w:p>
    <w:p w:rsidR="00D86AB0" w:rsidRPr="00D86AB0" w:rsidRDefault="00D86AB0" w:rsidP="00D86A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86AB0">
        <w:rPr>
          <w:b/>
          <w:sz w:val="28"/>
          <w:szCs w:val="28"/>
        </w:rPr>
        <w:t xml:space="preserve">городского округа от 26 апреля 2005 года № 202 "О Положении </w:t>
      </w:r>
      <w:r w:rsidRPr="00D86AB0">
        <w:rPr>
          <w:b/>
          <w:sz w:val="28"/>
          <w:szCs w:val="28"/>
        </w:rPr>
        <w:br/>
        <w:t>об организации библиотечного обслуживания населения, комплектования и обеспечения сохранности библиотечных фондов библиотек Уссурийского городского округа"</w:t>
      </w:r>
    </w:p>
    <w:p w:rsidR="00D86AB0" w:rsidRPr="00D86AB0" w:rsidRDefault="00D86AB0" w:rsidP="00D86AB0">
      <w:pPr>
        <w:widowControl w:val="0"/>
        <w:ind w:left="4872" w:right="141" w:firstLine="348"/>
        <w:rPr>
          <w:sz w:val="28"/>
          <w:szCs w:val="28"/>
        </w:rPr>
      </w:pPr>
    </w:p>
    <w:p w:rsidR="00D86AB0" w:rsidRPr="00D86AB0" w:rsidRDefault="00D86AB0" w:rsidP="00D86AB0">
      <w:pPr>
        <w:widowControl w:val="0"/>
        <w:ind w:left="4872" w:right="141" w:firstLine="348"/>
        <w:rPr>
          <w:sz w:val="28"/>
          <w:szCs w:val="28"/>
        </w:rPr>
      </w:pPr>
    </w:p>
    <w:p w:rsidR="00F16523" w:rsidRPr="003660BC" w:rsidRDefault="00D86AB0" w:rsidP="00D86A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86AB0">
        <w:rPr>
          <w:sz w:val="28"/>
          <w:szCs w:val="28"/>
        </w:rPr>
        <w:t>В соответствии с Федеральным законом от 6 октября 2003 года                 № 131-ФЗ "Об общих принципах организации местного самоуправления в Российской Федерации", от 29 декабря 2012 года № 273-ФЗ "Об образовании в Российской Федерации" и Уставом Уссурийского городского округа</w:t>
      </w:r>
      <w:r>
        <w:rPr>
          <w:szCs w:val="28"/>
        </w:rPr>
        <w:t xml:space="preserve">, </w:t>
      </w:r>
      <w:r w:rsidR="00F16523" w:rsidRPr="003660BC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9108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A10F77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9108CA" w:rsidRPr="009108CA">
        <w:rPr>
          <w:sz w:val="28"/>
          <w:szCs w:val="28"/>
        </w:rPr>
        <w:t xml:space="preserve">решение Думы Уссурийского городского округа </w:t>
      </w:r>
      <w:r w:rsidR="00E06BD5">
        <w:rPr>
          <w:sz w:val="28"/>
          <w:szCs w:val="28"/>
        </w:rPr>
        <w:t xml:space="preserve">от </w:t>
      </w:r>
      <w:r w:rsidR="00D86AB0" w:rsidRPr="00D86AB0">
        <w:rPr>
          <w:sz w:val="28"/>
          <w:szCs w:val="28"/>
        </w:rPr>
        <w:t xml:space="preserve">26 апреля 2005 года № 202 "О Положении </w:t>
      </w:r>
      <w:r w:rsidR="00D86AB0" w:rsidRPr="00D86AB0">
        <w:rPr>
          <w:sz w:val="28"/>
          <w:szCs w:val="28"/>
        </w:rPr>
        <w:br/>
        <w:t>об организации библиотечного обслуживания населения, комплектования и обеспечения сохранности библиотечных фондов библиотек Уссурийского городского округа</w:t>
      </w:r>
      <w:r w:rsidR="00515F92" w:rsidRPr="00D86AB0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A10F77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</w:t>
      </w:r>
      <w:r w:rsidR="00D86AB0" w:rsidRPr="00D86AB0">
        <w:rPr>
          <w:sz w:val="28"/>
          <w:szCs w:val="28"/>
        </w:rPr>
        <w:t xml:space="preserve">26 апреля 2005 года № 202 "О Положении </w:t>
      </w:r>
      <w:r w:rsidR="00D86AB0" w:rsidRPr="00D86AB0">
        <w:rPr>
          <w:sz w:val="28"/>
          <w:szCs w:val="28"/>
        </w:rPr>
        <w:br/>
        <w:t>об организации библиотечного обслуживания населения, комплектования и обеспечения сохранности библиотечных фондов библиотек Уссурийского городского округа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D86AB0">
      <w:pgSz w:w="11906" w:h="16838"/>
      <w:pgMar w:top="71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07FBF"/>
    <w:rsid w:val="00025383"/>
    <w:rsid w:val="00044309"/>
    <w:rsid w:val="00045654"/>
    <w:rsid w:val="000502C8"/>
    <w:rsid w:val="0005653E"/>
    <w:rsid w:val="00091349"/>
    <w:rsid w:val="000C0DB0"/>
    <w:rsid w:val="000C3EB8"/>
    <w:rsid w:val="000E1DD3"/>
    <w:rsid w:val="000F71BA"/>
    <w:rsid w:val="00124F2D"/>
    <w:rsid w:val="00125C84"/>
    <w:rsid w:val="001B0B45"/>
    <w:rsid w:val="001C7560"/>
    <w:rsid w:val="001D215A"/>
    <w:rsid w:val="001D7D25"/>
    <w:rsid w:val="00203148"/>
    <w:rsid w:val="002340D9"/>
    <w:rsid w:val="00235D1B"/>
    <w:rsid w:val="00250FE8"/>
    <w:rsid w:val="00281067"/>
    <w:rsid w:val="00281918"/>
    <w:rsid w:val="002868B5"/>
    <w:rsid w:val="00297482"/>
    <w:rsid w:val="002A4744"/>
    <w:rsid w:val="002A4D59"/>
    <w:rsid w:val="002B7292"/>
    <w:rsid w:val="002C0E00"/>
    <w:rsid w:val="002D5F60"/>
    <w:rsid w:val="002E2A18"/>
    <w:rsid w:val="002F1456"/>
    <w:rsid w:val="002F26E3"/>
    <w:rsid w:val="002F2DB6"/>
    <w:rsid w:val="002F5E0E"/>
    <w:rsid w:val="002F629A"/>
    <w:rsid w:val="003010F4"/>
    <w:rsid w:val="00304D79"/>
    <w:rsid w:val="003067CD"/>
    <w:rsid w:val="00314393"/>
    <w:rsid w:val="00317B16"/>
    <w:rsid w:val="003660BC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37B97"/>
    <w:rsid w:val="00440B3D"/>
    <w:rsid w:val="004456F5"/>
    <w:rsid w:val="00445A7E"/>
    <w:rsid w:val="004A679B"/>
    <w:rsid w:val="004B114E"/>
    <w:rsid w:val="004C58D2"/>
    <w:rsid w:val="004C6B78"/>
    <w:rsid w:val="00511AB2"/>
    <w:rsid w:val="00512276"/>
    <w:rsid w:val="00515752"/>
    <w:rsid w:val="00515F92"/>
    <w:rsid w:val="0054585A"/>
    <w:rsid w:val="0055260D"/>
    <w:rsid w:val="005B0E0A"/>
    <w:rsid w:val="005B23EE"/>
    <w:rsid w:val="005C698C"/>
    <w:rsid w:val="005D27F9"/>
    <w:rsid w:val="005E14F4"/>
    <w:rsid w:val="005E1ECA"/>
    <w:rsid w:val="005E38C8"/>
    <w:rsid w:val="00600086"/>
    <w:rsid w:val="00601A7E"/>
    <w:rsid w:val="00614D7C"/>
    <w:rsid w:val="00616EB1"/>
    <w:rsid w:val="00621A48"/>
    <w:rsid w:val="00624D20"/>
    <w:rsid w:val="00663B55"/>
    <w:rsid w:val="00697FFC"/>
    <w:rsid w:val="006A195B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10F7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21212"/>
    <w:rsid w:val="00D454D6"/>
    <w:rsid w:val="00D5058D"/>
    <w:rsid w:val="00D50C62"/>
    <w:rsid w:val="00D74B5F"/>
    <w:rsid w:val="00D849EA"/>
    <w:rsid w:val="00D86AB0"/>
    <w:rsid w:val="00DB585A"/>
    <w:rsid w:val="00DC5B9F"/>
    <w:rsid w:val="00DE6ADA"/>
    <w:rsid w:val="00DE72E6"/>
    <w:rsid w:val="00DF1E8A"/>
    <w:rsid w:val="00E06BD5"/>
    <w:rsid w:val="00E20D3F"/>
    <w:rsid w:val="00E36E5E"/>
    <w:rsid w:val="00E45D70"/>
    <w:rsid w:val="00E56862"/>
    <w:rsid w:val="00E80881"/>
    <w:rsid w:val="00E92925"/>
    <w:rsid w:val="00EA0885"/>
    <w:rsid w:val="00EB0594"/>
    <w:rsid w:val="00EB6A8B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2389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2021-07-19T01:32:00Z</cp:lastPrinted>
  <dcterms:created xsi:type="dcterms:W3CDTF">2021-07-07T23:10:00Z</dcterms:created>
  <dcterms:modified xsi:type="dcterms:W3CDTF">2021-07-19T01:32:00Z</dcterms:modified>
</cp:coreProperties>
</file>